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FB" w:rsidRDefault="005A73FB" w:rsidP="005A73FB">
      <w:pPr>
        <w:spacing w:after="0" w:line="360" w:lineRule="auto"/>
        <w:jc w:val="both"/>
        <w:rPr>
          <w:rFonts w:ascii="Arial" w:hAnsi="Arial" w:cs="Arial"/>
          <w:b/>
          <w:sz w:val="24"/>
          <w:szCs w:val="24"/>
          <w:shd w:val="clear" w:color="auto" w:fill="F5F5F5"/>
        </w:rPr>
      </w:pPr>
      <w:r w:rsidRPr="00B448BB">
        <w:rPr>
          <w:rFonts w:ascii="Arial" w:hAnsi="Arial" w:cs="Arial"/>
          <w:b/>
          <w:sz w:val="24"/>
          <w:szCs w:val="24"/>
          <w:shd w:val="clear" w:color="auto" w:fill="F5F5F5"/>
        </w:rPr>
        <w:t>Rossana Marín                               16 de febrero del 2016                             1ra emisión</w:t>
      </w:r>
    </w:p>
    <w:p w:rsidR="005A73FB" w:rsidRDefault="005A73FB" w:rsidP="00E4517C">
      <w:pPr>
        <w:spacing w:after="0" w:line="360" w:lineRule="auto"/>
        <w:jc w:val="both"/>
        <w:rPr>
          <w:rFonts w:ascii="Arial" w:hAnsi="Arial" w:cs="Arial"/>
          <w:b/>
          <w:sz w:val="23"/>
          <w:szCs w:val="23"/>
          <w:shd w:val="clear" w:color="auto" w:fill="F5F5F5"/>
        </w:rPr>
      </w:pP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NOMBRE DEL PROGRAMA:</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Pr>
          <w:rFonts w:ascii="Arial" w:hAnsi="Arial" w:cs="Arial"/>
          <w:b/>
          <w:sz w:val="23"/>
          <w:szCs w:val="23"/>
          <w:shd w:val="clear" w:color="auto" w:fill="F5F5F5"/>
        </w:rPr>
        <w:t>NOTICIAS RGM</w:t>
      </w: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FECHA DE EMISIÓN:</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t>MARTES 16 DE FEBRERO DE 2016.</w:t>
      </w: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HORA DE EMISIÓN:</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t>2:30 PM.</w:t>
      </w: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DURACIÓN:</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Pr>
          <w:rFonts w:ascii="Arial" w:hAnsi="Arial" w:cs="Arial"/>
          <w:b/>
          <w:sz w:val="23"/>
          <w:szCs w:val="23"/>
          <w:shd w:val="clear" w:color="auto" w:fill="F5F5F5"/>
        </w:rPr>
        <w:t xml:space="preserve">           TRES MINUTO (3</w:t>
      </w:r>
      <w:r w:rsidRPr="005E1907">
        <w:rPr>
          <w:rFonts w:ascii="Arial" w:hAnsi="Arial" w:cs="Arial"/>
          <w:b/>
          <w:sz w:val="23"/>
          <w:szCs w:val="23"/>
          <w:shd w:val="clear" w:color="auto" w:fill="F5F5F5"/>
        </w:rPr>
        <w:t>’).</w:t>
      </w: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EMISORA:</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Pr>
          <w:rFonts w:ascii="Arial" w:hAnsi="Arial" w:cs="Arial"/>
          <w:b/>
          <w:sz w:val="23"/>
          <w:szCs w:val="23"/>
          <w:shd w:val="clear" w:color="auto" w:fill="F5F5F5"/>
        </w:rPr>
        <w:t xml:space="preserve">           </w:t>
      </w:r>
      <w:r w:rsidRPr="005E1907">
        <w:rPr>
          <w:rFonts w:ascii="Arial" w:hAnsi="Arial" w:cs="Arial"/>
          <w:b/>
          <w:sz w:val="23"/>
          <w:szCs w:val="23"/>
          <w:shd w:val="clear" w:color="auto" w:fill="F5F5F5"/>
        </w:rPr>
        <w:t>USA FM STEREO.</w:t>
      </w:r>
    </w:p>
    <w:p w:rsidR="00E4517C" w:rsidRPr="005E1907" w:rsidRDefault="00E4517C" w:rsidP="00E4517C">
      <w:pPr>
        <w:spacing w:after="0" w:line="360" w:lineRule="auto"/>
        <w:jc w:val="both"/>
        <w:rPr>
          <w:rFonts w:ascii="Arial" w:hAnsi="Arial" w:cs="Arial"/>
          <w:b/>
          <w:sz w:val="23"/>
          <w:szCs w:val="23"/>
          <w:shd w:val="clear" w:color="auto" w:fill="F5F5F5"/>
        </w:rPr>
      </w:pPr>
      <w:r w:rsidRPr="005E1907">
        <w:rPr>
          <w:rFonts w:ascii="Arial" w:hAnsi="Arial" w:cs="Arial"/>
          <w:b/>
          <w:sz w:val="23"/>
          <w:szCs w:val="23"/>
          <w:shd w:val="clear" w:color="auto" w:fill="F5F5F5"/>
        </w:rPr>
        <w:t>DIRECTOR:</w:t>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sidRPr="005E1907">
        <w:rPr>
          <w:rFonts w:ascii="Arial" w:hAnsi="Arial" w:cs="Arial"/>
          <w:b/>
          <w:sz w:val="23"/>
          <w:szCs w:val="23"/>
          <w:shd w:val="clear" w:color="auto" w:fill="F5F5F5"/>
        </w:rPr>
        <w:tab/>
      </w:r>
      <w:r>
        <w:rPr>
          <w:rFonts w:ascii="Arial" w:hAnsi="Arial" w:cs="Arial"/>
          <w:b/>
          <w:sz w:val="23"/>
          <w:szCs w:val="23"/>
          <w:shd w:val="clear" w:color="auto" w:fill="F5F5F5"/>
        </w:rPr>
        <w:t xml:space="preserve">           </w:t>
      </w:r>
      <w:r w:rsidRPr="005E1907">
        <w:rPr>
          <w:rFonts w:ascii="Arial" w:hAnsi="Arial" w:cs="Arial"/>
          <w:b/>
          <w:sz w:val="23"/>
          <w:szCs w:val="23"/>
          <w:shd w:val="clear" w:color="auto" w:fill="F5F5F5"/>
        </w:rPr>
        <w:t>ROSSANA GISEL MARÍN CABRERA</w:t>
      </w:r>
    </w:p>
    <w:p w:rsidR="00E4517C" w:rsidRPr="005E1907" w:rsidRDefault="00E4517C" w:rsidP="00E4517C">
      <w:pPr>
        <w:spacing w:after="0" w:line="360" w:lineRule="auto"/>
        <w:ind w:left="4245" w:hanging="4245"/>
        <w:jc w:val="both"/>
        <w:rPr>
          <w:rFonts w:ascii="Arial" w:hAnsi="Arial" w:cs="Arial"/>
          <w:b/>
          <w:sz w:val="23"/>
          <w:szCs w:val="23"/>
          <w:shd w:val="clear" w:color="auto" w:fill="F5F5F5"/>
        </w:rPr>
      </w:pPr>
      <w:r w:rsidRPr="005E1907">
        <w:rPr>
          <w:rFonts w:ascii="Arial" w:hAnsi="Arial" w:cs="Arial"/>
          <w:b/>
          <w:sz w:val="23"/>
          <w:szCs w:val="23"/>
          <w:shd w:val="clear" w:color="auto" w:fill="F5F5F5"/>
        </w:rPr>
        <w:t>LOCUTORES:</w:t>
      </w:r>
      <w:r w:rsidRPr="005E1907">
        <w:rPr>
          <w:rFonts w:ascii="Arial" w:hAnsi="Arial" w:cs="Arial"/>
          <w:b/>
          <w:sz w:val="23"/>
          <w:szCs w:val="23"/>
          <w:shd w:val="clear" w:color="auto" w:fill="F5F5F5"/>
        </w:rPr>
        <w:tab/>
      </w:r>
      <w:r>
        <w:rPr>
          <w:rFonts w:ascii="Arial" w:hAnsi="Arial" w:cs="Arial"/>
          <w:b/>
          <w:sz w:val="23"/>
          <w:szCs w:val="23"/>
          <w:shd w:val="clear" w:color="auto" w:fill="F5F5F5"/>
        </w:rPr>
        <w:t xml:space="preserve">           </w:t>
      </w:r>
      <w:r w:rsidRPr="005E1907">
        <w:rPr>
          <w:rFonts w:ascii="Arial" w:hAnsi="Arial" w:cs="Arial"/>
          <w:b/>
          <w:sz w:val="23"/>
          <w:szCs w:val="23"/>
          <w:shd w:val="clear" w:color="auto" w:fill="F5F5F5"/>
        </w:rPr>
        <w:t>ROSSANA MARÍN</w:t>
      </w:r>
    </w:p>
    <w:p w:rsidR="005464A0" w:rsidRPr="005A73FB" w:rsidRDefault="00E4517C" w:rsidP="005A73FB">
      <w:pPr>
        <w:spacing w:after="0" w:line="360" w:lineRule="auto"/>
        <w:ind w:left="4245" w:hanging="4245"/>
        <w:jc w:val="both"/>
        <w:rPr>
          <w:rFonts w:ascii="Arial" w:hAnsi="Arial" w:cs="Arial"/>
          <w:b/>
          <w:sz w:val="23"/>
          <w:szCs w:val="23"/>
          <w:shd w:val="clear" w:color="auto" w:fill="F5F5F5"/>
        </w:rPr>
      </w:pPr>
      <w:r w:rsidRPr="005E1907">
        <w:rPr>
          <w:rFonts w:ascii="Arial" w:hAnsi="Arial" w:cs="Arial"/>
          <w:b/>
          <w:sz w:val="23"/>
          <w:szCs w:val="23"/>
          <w:shd w:val="clear" w:color="auto" w:fill="F5F5F5"/>
        </w:rPr>
        <w:t>OPERADOR:</w:t>
      </w:r>
      <w:r w:rsidRPr="005E1907">
        <w:rPr>
          <w:rFonts w:ascii="Arial" w:hAnsi="Arial" w:cs="Arial"/>
          <w:b/>
          <w:sz w:val="23"/>
          <w:szCs w:val="23"/>
          <w:shd w:val="clear" w:color="auto" w:fill="F5F5F5"/>
        </w:rPr>
        <w:tab/>
      </w:r>
      <w:r>
        <w:rPr>
          <w:rFonts w:ascii="Arial" w:hAnsi="Arial" w:cs="Arial"/>
          <w:b/>
          <w:sz w:val="23"/>
          <w:szCs w:val="23"/>
          <w:shd w:val="clear" w:color="auto" w:fill="F5F5F5"/>
        </w:rPr>
        <w:t xml:space="preserve">           </w:t>
      </w:r>
      <w:r w:rsidRPr="005E1907">
        <w:rPr>
          <w:rFonts w:ascii="Arial" w:hAnsi="Arial" w:cs="Arial"/>
          <w:b/>
          <w:sz w:val="23"/>
          <w:szCs w:val="23"/>
          <w:shd w:val="clear" w:color="auto" w:fill="F5F5F5"/>
        </w:rPr>
        <w:t>JAVIER CHARRIS FONTANILLA</w:t>
      </w:r>
    </w:p>
    <w:tbl>
      <w:tblPr>
        <w:tblStyle w:val="Tablaconcuadrcula"/>
        <w:tblpPr w:leftFromText="141" w:rightFromText="141" w:vertAnchor="text" w:horzAnchor="margin" w:tblpY="257"/>
        <w:tblW w:w="9464" w:type="dxa"/>
        <w:tblLook w:val="04A0" w:firstRow="1" w:lastRow="0" w:firstColumn="1" w:lastColumn="0" w:noHBand="0" w:noVBand="1"/>
      </w:tblPr>
      <w:tblGrid>
        <w:gridCol w:w="1838"/>
        <w:gridCol w:w="6492"/>
        <w:gridCol w:w="1134"/>
      </w:tblGrid>
      <w:tr w:rsidR="005464A0" w:rsidRPr="00AC425F" w:rsidTr="00A600E5">
        <w:trPr>
          <w:trHeight w:val="696"/>
        </w:trPr>
        <w:tc>
          <w:tcPr>
            <w:tcW w:w="1838" w:type="dxa"/>
            <w:vAlign w:val="center"/>
          </w:tcPr>
          <w:p w:rsidR="005464A0" w:rsidRPr="005464A0" w:rsidRDefault="005464A0" w:rsidP="005464A0">
            <w:pPr>
              <w:spacing w:line="360" w:lineRule="auto"/>
              <w:jc w:val="both"/>
              <w:rPr>
                <w:rFonts w:ascii="Arial" w:hAnsi="Arial" w:cs="Arial"/>
                <w:b/>
                <w:sz w:val="24"/>
                <w:szCs w:val="24"/>
              </w:rPr>
            </w:pPr>
            <w:r>
              <w:rPr>
                <w:rFonts w:ascii="Arial" w:hAnsi="Arial" w:cs="Arial"/>
                <w:b/>
                <w:sz w:val="24"/>
                <w:szCs w:val="24"/>
              </w:rPr>
              <w:t>OPERADOR:</w:t>
            </w:r>
          </w:p>
        </w:tc>
        <w:tc>
          <w:tcPr>
            <w:tcW w:w="6492" w:type="dxa"/>
            <w:vAlign w:val="center"/>
          </w:tcPr>
          <w:p w:rsidR="005464A0" w:rsidRPr="005464A0" w:rsidRDefault="005464A0" w:rsidP="005464A0">
            <w:pPr>
              <w:spacing w:line="360" w:lineRule="auto"/>
              <w:jc w:val="center"/>
              <w:rPr>
                <w:rFonts w:ascii="Arial" w:hAnsi="Arial" w:cs="Arial"/>
                <w:b/>
                <w:sz w:val="24"/>
                <w:szCs w:val="24"/>
                <w:u w:val="single"/>
              </w:rPr>
            </w:pPr>
            <w:r>
              <w:rPr>
                <w:rFonts w:ascii="Arial" w:hAnsi="Arial" w:cs="Arial"/>
                <w:b/>
                <w:sz w:val="24"/>
                <w:szCs w:val="24"/>
                <w:u w:val="single"/>
              </w:rPr>
              <w:t>ABRE MICROFONO</w:t>
            </w: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5464A0" w:rsidRPr="00AC425F" w:rsidTr="00A600E5">
        <w:trPr>
          <w:trHeight w:val="1405"/>
        </w:trPr>
        <w:tc>
          <w:tcPr>
            <w:tcW w:w="1838" w:type="dxa"/>
            <w:vAlign w:val="center"/>
          </w:tcPr>
          <w:p w:rsidR="005464A0" w:rsidRPr="005464A0" w:rsidRDefault="005464A0" w:rsidP="005464A0">
            <w:pPr>
              <w:spacing w:line="360" w:lineRule="auto"/>
              <w:jc w:val="both"/>
              <w:rPr>
                <w:rFonts w:ascii="Arial" w:hAnsi="Arial" w:cs="Arial"/>
                <w:b/>
                <w:sz w:val="24"/>
                <w:szCs w:val="24"/>
              </w:rPr>
            </w:pPr>
            <w:r w:rsidRPr="005464A0">
              <w:rPr>
                <w:rFonts w:ascii="Arial" w:hAnsi="Arial" w:cs="Arial"/>
                <w:b/>
                <w:sz w:val="24"/>
                <w:szCs w:val="24"/>
              </w:rPr>
              <w:t>ROSSANA:</w:t>
            </w:r>
          </w:p>
        </w:tc>
        <w:tc>
          <w:tcPr>
            <w:tcW w:w="6492" w:type="dxa"/>
            <w:vAlign w:val="center"/>
          </w:tcPr>
          <w:p w:rsidR="00E4517C" w:rsidRDefault="00E4517C" w:rsidP="005464A0">
            <w:pPr>
              <w:spacing w:line="360" w:lineRule="auto"/>
              <w:jc w:val="both"/>
              <w:rPr>
                <w:rFonts w:ascii="Arial" w:hAnsi="Arial" w:cs="Arial"/>
                <w:sz w:val="24"/>
                <w:szCs w:val="24"/>
              </w:rPr>
            </w:pPr>
            <w:r>
              <w:rPr>
                <w:rFonts w:ascii="Arial" w:hAnsi="Arial" w:cs="Arial"/>
                <w:b/>
                <w:sz w:val="24"/>
                <w:szCs w:val="24"/>
              </w:rPr>
              <w:t>Santa Marta-</w:t>
            </w:r>
          </w:p>
          <w:p w:rsidR="005464A0" w:rsidRPr="005464A0" w:rsidRDefault="005464A0" w:rsidP="005464A0">
            <w:pPr>
              <w:spacing w:line="360" w:lineRule="auto"/>
              <w:jc w:val="both"/>
              <w:rPr>
                <w:rFonts w:ascii="Arial" w:hAnsi="Arial" w:cs="Arial"/>
                <w:sz w:val="24"/>
                <w:szCs w:val="24"/>
              </w:rPr>
            </w:pPr>
            <w:r w:rsidRPr="005464A0">
              <w:rPr>
                <w:rFonts w:ascii="Arial" w:hAnsi="Arial" w:cs="Arial"/>
                <w:sz w:val="24"/>
                <w:szCs w:val="24"/>
              </w:rPr>
              <w:t>Hola buenas tardes a todas las personas que nos sintonizan. Bienvenidos una vez más a Noticias RGM que se emite por USA Estéreo 103.4FM</w:t>
            </w:r>
          </w:p>
        </w:tc>
        <w:tc>
          <w:tcPr>
            <w:tcW w:w="1134" w:type="dxa"/>
            <w:vAlign w:val="center"/>
          </w:tcPr>
          <w:p w:rsidR="005464A0" w:rsidRPr="00AC425F" w:rsidRDefault="005464A0" w:rsidP="00A600E5">
            <w:pPr>
              <w:spacing w:line="360" w:lineRule="auto"/>
              <w:jc w:val="center"/>
              <w:rPr>
                <w:rFonts w:ascii="Arial" w:hAnsi="Arial" w:cs="Arial"/>
                <w:b/>
                <w:sz w:val="20"/>
                <w:szCs w:val="20"/>
              </w:rPr>
            </w:pPr>
            <w:r>
              <w:rPr>
                <w:rFonts w:ascii="Arial" w:hAnsi="Arial" w:cs="Arial"/>
                <w:b/>
                <w:sz w:val="20"/>
                <w:szCs w:val="20"/>
              </w:rPr>
              <w:t>10’’</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5464A0" w:rsidRPr="00AC425F" w:rsidTr="00A600E5">
        <w:trPr>
          <w:trHeight w:val="992"/>
        </w:trPr>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sz w:val="24"/>
                <w:szCs w:val="24"/>
              </w:rPr>
            </w:pPr>
            <w:r w:rsidRPr="005464A0">
              <w:rPr>
                <w:rFonts w:ascii="Arial" w:hAnsi="Arial" w:cs="Arial"/>
                <w:sz w:val="24"/>
                <w:szCs w:val="24"/>
                <w:lang w:val="es-ES"/>
              </w:rPr>
              <w:t>El relleno sanitario Palangana, de Santa Marta, es uno de los depósitos de basuras con alto riesgo de incendios.</w:t>
            </w:r>
          </w:p>
        </w:tc>
        <w:tc>
          <w:tcPr>
            <w:tcW w:w="1134" w:type="dxa"/>
            <w:vAlign w:val="center"/>
          </w:tcPr>
          <w:p w:rsidR="005464A0" w:rsidRPr="00AC425F" w:rsidRDefault="005464A0" w:rsidP="00A600E5">
            <w:pPr>
              <w:spacing w:line="360" w:lineRule="auto"/>
              <w:jc w:val="center"/>
              <w:rPr>
                <w:rFonts w:ascii="Arial" w:hAnsi="Arial" w:cs="Arial"/>
                <w:b/>
                <w:sz w:val="20"/>
                <w:szCs w:val="20"/>
              </w:rPr>
            </w:pPr>
            <w:r>
              <w:rPr>
                <w:rFonts w:ascii="Arial" w:hAnsi="Arial" w:cs="Arial"/>
                <w:b/>
                <w:sz w:val="20"/>
                <w:szCs w:val="20"/>
              </w:rPr>
              <w:t>5’’</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A600E5" w:rsidRPr="00AC425F" w:rsidTr="00A600E5">
        <w:trPr>
          <w:trHeight w:val="2680"/>
        </w:trPr>
        <w:tc>
          <w:tcPr>
            <w:tcW w:w="1838" w:type="dxa"/>
            <w:vAlign w:val="center"/>
          </w:tcPr>
          <w:p w:rsidR="00A600E5" w:rsidRPr="005464A0" w:rsidRDefault="00A600E5" w:rsidP="005464A0">
            <w:pPr>
              <w:spacing w:line="360" w:lineRule="auto"/>
              <w:jc w:val="both"/>
              <w:rPr>
                <w:rFonts w:ascii="Arial" w:hAnsi="Arial" w:cs="Arial"/>
                <w:b/>
                <w:sz w:val="24"/>
                <w:szCs w:val="24"/>
              </w:rPr>
            </w:pPr>
          </w:p>
        </w:tc>
        <w:tc>
          <w:tcPr>
            <w:tcW w:w="6492" w:type="dxa"/>
            <w:vAlign w:val="center"/>
          </w:tcPr>
          <w:p w:rsidR="00A600E5" w:rsidRPr="00A600E5" w:rsidRDefault="00A600E5" w:rsidP="00A600E5">
            <w:pPr>
              <w:spacing w:line="360" w:lineRule="auto"/>
              <w:jc w:val="both"/>
              <w:rPr>
                <w:rFonts w:ascii="Arial" w:hAnsi="Arial" w:cs="Arial"/>
                <w:sz w:val="24"/>
              </w:rPr>
            </w:pPr>
            <w:r>
              <w:rPr>
                <w:rFonts w:ascii="Arial" w:hAnsi="Arial" w:cs="Arial"/>
                <w:sz w:val="24"/>
              </w:rPr>
              <w:t xml:space="preserve">Las altas temperaturas </w:t>
            </w:r>
            <w:r w:rsidRPr="003C5A77">
              <w:rPr>
                <w:rFonts w:ascii="Arial" w:hAnsi="Arial" w:cs="Arial"/>
                <w:sz w:val="24"/>
              </w:rPr>
              <w:t xml:space="preserve">asociadas al fenómeno de </w:t>
            </w:r>
            <w:r>
              <w:rPr>
                <w:rFonts w:ascii="Arial" w:hAnsi="Arial" w:cs="Arial"/>
                <w:sz w:val="24"/>
              </w:rPr>
              <w:t>‘</w:t>
            </w:r>
            <w:r w:rsidRPr="003C5A77">
              <w:rPr>
                <w:rFonts w:ascii="Arial" w:hAnsi="Arial" w:cs="Arial"/>
                <w:sz w:val="24"/>
              </w:rPr>
              <w:t>El Niño</w:t>
            </w:r>
            <w:r>
              <w:rPr>
                <w:rFonts w:ascii="Arial" w:hAnsi="Arial" w:cs="Arial"/>
                <w:sz w:val="24"/>
              </w:rPr>
              <w:t>’</w:t>
            </w:r>
            <w:r w:rsidRPr="003C5A77">
              <w:rPr>
                <w:rFonts w:ascii="Arial" w:hAnsi="Arial" w:cs="Arial"/>
                <w:sz w:val="24"/>
              </w:rPr>
              <w:t>,</w:t>
            </w:r>
            <w:r>
              <w:rPr>
                <w:rFonts w:ascii="Arial" w:hAnsi="Arial" w:cs="Arial"/>
                <w:sz w:val="24"/>
              </w:rPr>
              <w:t xml:space="preserve"> en el d</w:t>
            </w:r>
            <w:r w:rsidRPr="003C5A77">
              <w:rPr>
                <w:rFonts w:ascii="Arial" w:hAnsi="Arial" w:cs="Arial"/>
                <w:sz w:val="24"/>
              </w:rPr>
              <w:t>epartamento</w:t>
            </w:r>
            <w:r>
              <w:rPr>
                <w:rFonts w:ascii="Arial" w:hAnsi="Arial" w:cs="Arial"/>
                <w:sz w:val="24"/>
              </w:rPr>
              <w:t xml:space="preserve"> del Magdalena</w:t>
            </w:r>
            <w:r w:rsidRPr="003C5A77">
              <w:rPr>
                <w:rFonts w:ascii="Arial" w:hAnsi="Arial" w:cs="Arial"/>
                <w:sz w:val="24"/>
              </w:rPr>
              <w:t>, no sólo afec</w:t>
            </w:r>
            <w:r>
              <w:rPr>
                <w:rFonts w:ascii="Arial" w:hAnsi="Arial" w:cs="Arial"/>
                <w:sz w:val="24"/>
              </w:rPr>
              <w:t>tan los cultivos, la ganadería y</w:t>
            </w:r>
            <w:r w:rsidRPr="003C5A77">
              <w:rPr>
                <w:rFonts w:ascii="Arial" w:hAnsi="Arial" w:cs="Arial"/>
                <w:sz w:val="24"/>
              </w:rPr>
              <w:t xml:space="preserve"> la pesca, con la baja significativa de los niveles del río Magdalena. También, están generando que los </w:t>
            </w:r>
            <w:r>
              <w:rPr>
                <w:rFonts w:ascii="Arial" w:hAnsi="Arial" w:cs="Arial"/>
                <w:sz w:val="24"/>
              </w:rPr>
              <w:t>depósitos de basura</w:t>
            </w:r>
            <w:r w:rsidRPr="003C5A77">
              <w:rPr>
                <w:rFonts w:ascii="Arial" w:hAnsi="Arial" w:cs="Arial"/>
                <w:sz w:val="24"/>
              </w:rPr>
              <w:t xml:space="preserve"> se conviertan en sitios propicios para un incendio de grandes magnitudes.</w:t>
            </w:r>
            <w:r>
              <w:rPr>
                <w:rFonts w:ascii="Arial" w:hAnsi="Arial" w:cs="Arial"/>
                <w:sz w:val="24"/>
              </w:rPr>
              <w:t xml:space="preserve"> </w:t>
            </w:r>
          </w:p>
        </w:tc>
        <w:tc>
          <w:tcPr>
            <w:tcW w:w="1134" w:type="dxa"/>
            <w:vAlign w:val="center"/>
          </w:tcPr>
          <w:p w:rsidR="00A600E5" w:rsidRPr="00AC425F" w:rsidRDefault="00A600E5" w:rsidP="00A600E5">
            <w:pPr>
              <w:spacing w:line="360" w:lineRule="auto"/>
              <w:jc w:val="center"/>
              <w:rPr>
                <w:rFonts w:ascii="Arial" w:hAnsi="Arial" w:cs="Arial"/>
                <w:b/>
                <w:sz w:val="20"/>
                <w:szCs w:val="20"/>
              </w:rPr>
            </w:pPr>
            <w:r>
              <w:rPr>
                <w:rFonts w:ascii="Arial" w:hAnsi="Arial" w:cs="Arial"/>
                <w:b/>
                <w:sz w:val="20"/>
                <w:szCs w:val="20"/>
              </w:rPr>
              <w:t>20’’</w:t>
            </w:r>
          </w:p>
        </w:tc>
      </w:tr>
      <w:tr w:rsidR="00A600E5" w:rsidRPr="00AC425F" w:rsidTr="00A600E5">
        <w:tc>
          <w:tcPr>
            <w:tcW w:w="1838" w:type="dxa"/>
            <w:vAlign w:val="center"/>
          </w:tcPr>
          <w:p w:rsidR="00A600E5" w:rsidRPr="005464A0" w:rsidRDefault="00A600E5" w:rsidP="005464A0">
            <w:pPr>
              <w:spacing w:line="360" w:lineRule="auto"/>
              <w:jc w:val="both"/>
              <w:rPr>
                <w:rFonts w:ascii="Arial" w:hAnsi="Arial" w:cs="Arial"/>
                <w:b/>
                <w:sz w:val="24"/>
                <w:szCs w:val="24"/>
              </w:rPr>
            </w:pPr>
          </w:p>
        </w:tc>
        <w:tc>
          <w:tcPr>
            <w:tcW w:w="6492" w:type="dxa"/>
            <w:vAlign w:val="center"/>
          </w:tcPr>
          <w:p w:rsidR="00A600E5" w:rsidRPr="005464A0" w:rsidRDefault="00A600E5" w:rsidP="005464A0">
            <w:pPr>
              <w:spacing w:line="360" w:lineRule="auto"/>
              <w:jc w:val="both"/>
              <w:rPr>
                <w:rFonts w:ascii="Arial" w:hAnsi="Arial" w:cs="Arial"/>
                <w:b/>
                <w:sz w:val="24"/>
                <w:szCs w:val="24"/>
                <w:u w:val="single"/>
              </w:rPr>
            </w:pPr>
          </w:p>
        </w:tc>
        <w:tc>
          <w:tcPr>
            <w:tcW w:w="1134" w:type="dxa"/>
            <w:vAlign w:val="center"/>
          </w:tcPr>
          <w:p w:rsidR="00A600E5" w:rsidRPr="00AC425F" w:rsidRDefault="00A600E5" w:rsidP="00A600E5">
            <w:pPr>
              <w:spacing w:line="360" w:lineRule="auto"/>
              <w:jc w:val="center"/>
              <w:rPr>
                <w:rFonts w:ascii="Arial" w:hAnsi="Arial" w:cs="Arial"/>
                <w:b/>
                <w:sz w:val="20"/>
                <w:szCs w:val="20"/>
              </w:rPr>
            </w:pPr>
          </w:p>
        </w:tc>
      </w:tr>
      <w:tr w:rsidR="005464A0" w:rsidRPr="00AC425F" w:rsidTr="005A73FB">
        <w:trPr>
          <w:trHeight w:val="1975"/>
        </w:trPr>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bookmarkStart w:id="0" w:name="_GoBack"/>
            <w:bookmarkEnd w:id="0"/>
            <w:r w:rsidRPr="005464A0">
              <w:rPr>
                <w:rFonts w:ascii="Arial" w:hAnsi="Arial" w:cs="Arial"/>
                <w:sz w:val="24"/>
                <w:szCs w:val="24"/>
              </w:rPr>
              <w:t>Así lo dejó en evidencia durante el fin de semana, la Superintendencia de Servicios Públicos, por medio de un informe en el cual advierten, que en el país 209 sitios de rellenos sanitarios están en alto riesgo de conflagraciones.</w:t>
            </w:r>
          </w:p>
        </w:tc>
        <w:tc>
          <w:tcPr>
            <w:tcW w:w="1134" w:type="dxa"/>
            <w:vAlign w:val="center"/>
          </w:tcPr>
          <w:p w:rsidR="005464A0" w:rsidRPr="00AC425F" w:rsidRDefault="005464A0" w:rsidP="00A600E5">
            <w:pPr>
              <w:spacing w:line="360" w:lineRule="auto"/>
              <w:jc w:val="center"/>
              <w:rPr>
                <w:rFonts w:ascii="Arial" w:hAnsi="Arial" w:cs="Arial"/>
                <w:b/>
                <w:sz w:val="20"/>
                <w:szCs w:val="20"/>
              </w:rPr>
            </w:pPr>
            <w:r>
              <w:rPr>
                <w:rFonts w:ascii="Arial" w:hAnsi="Arial" w:cs="Arial"/>
                <w:b/>
                <w:sz w:val="20"/>
                <w:szCs w:val="20"/>
              </w:rPr>
              <w:t>15’’</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5464A0" w:rsidRPr="00AC425F" w:rsidTr="00A600E5">
        <w:trPr>
          <w:trHeight w:val="1824"/>
        </w:trPr>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sz w:val="24"/>
                <w:szCs w:val="24"/>
              </w:rPr>
            </w:pPr>
            <w:r w:rsidRPr="005464A0">
              <w:rPr>
                <w:rFonts w:ascii="Arial" w:hAnsi="Arial" w:cs="Arial"/>
                <w:sz w:val="24"/>
                <w:szCs w:val="24"/>
              </w:rPr>
              <w:t>Luego de realizar una serie de monitoreos en las regiones con declaratoria de ‘alerta roja’ por el Ideam, se identificaron 20 departamentos en riesgos, entre los cuales se encuentra Magdalena.</w:t>
            </w:r>
          </w:p>
        </w:tc>
        <w:tc>
          <w:tcPr>
            <w:tcW w:w="1134" w:type="dxa"/>
            <w:vAlign w:val="center"/>
          </w:tcPr>
          <w:p w:rsidR="005464A0" w:rsidRPr="00AC425F" w:rsidRDefault="005464A0" w:rsidP="00A600E5">
            <w:pPr>
              <w:spacing w:line="360" w:lineRule="auto"/>
              <w:jc w:val="center"/>
              <w:rPr>
                <w:rFonts w:ascii="Arial" w:hAnsi="Arial" w:cs="Arial"/>
                <w:b/>
                <w:sz w:val="20"/>
                <w:szCs w:val="20"/>
              </w:rPr>
            </w:pPr>
            <w:r>
              <w:rPr>
                <w:rFonts w:ascii="Arial" w:hAnsi="Arial" w:cs="Arial"/>
                <w:b/>
                <w:sz w:val="20"/>
                <w:szCs w:val="20"/>
              </w:rPr>
              <w:t>12’’</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5464A0" w:rsidRPr="00AC425F" w:rsidTr="00A600E5">
        <w:trPr>
          <w:trHeight w:val="2267"/>
        </w:trPr>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r w:rsidRPr="005464A0">
              <w:rPr>
                <w:rFonts w:ascii="Arial" w:hAnsi="Arial" w:cs="Arial"/>
                <w:sz w:val="24"/>
                <w:szCs w:val="24"/>
              </w:rPr>
              <w:t>Según valoraciones de la ‘Superservicios’, en el Magdalena existen 6 rellenos sanitarios que se encuentran en alto riesgo. El primero de ellos es 'La María', ubicado en el municipio de Ciénaga. Le sigue el del municipio de Salamina y el de Aracataca.</w:t>
            </w:r>
          </w:p>
        </w:tc>
        <w:tc>
          <w:tcPr>
            <w:tcW w:w="1134" w:type="dxa"/>
            <w:vAlign w:val="center"/>
          </w:tcPr>
          <w:p w:rsidR="005464A0" w:rsidRPr="00AC425F" w:rsidRDefault="00A600E5" w:rsidP="00A600E5">
            <w:pPr>
              <w:spacing w:line="360" w:lineRule="auto"/>
              <w:jc w:val="center"/>
              <w:rPr>
                <w:rFonts w:ascii="Arial" w:hAnsi="Arial" w:cs="Arial"/>
                <w:b/>
                <w:sz w:val="20"/>
                <w:szCs w:val="20"/>
              </w:rPr>
            </w:pPr>
            <w:r>
              <w:rPr>
                <w:rFonts w:ascii="Arial" w:hAnsi="Arial" w:cs="Arial"/>
                <w:b/>
                <w:sz w:val="20"/>
                <w:szCs w:val="20"/>
              </w:rPr>
              <w:t>15’’</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5464A0" w:rsidRPr="00AC425F" w:rsidTr="00A600E5">
        <w:trPr>
          <w:trHeight w:val="3253"/>
        </w:trPr>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CD56F4">
            <w:pPr>
              <w:spacing w:line="360" w:lineRule="auto"/>
              <w:jc w:val="both"/>
              <w:rPr>
                <w:rFonts w:ascii="Arial" w:hAnsi="Arial" w:cs="Arial"/>
                <w:b/>
                <w:sz w:val="24"/>
                <w:szCs w:val="24"/>
                <w:u w:val="single"/>
              </w:rPr>
            </w:pPr>
            <w:r w:rsidRPr="005464A0">
              <w:rPr>
                <w:rFonts w:ascii="Arial" w:hAnsi="Arial" w:cs="Arial"/>
                <w:sz w:val="24"/>
                <w:szCs w:val="24"/>
              </w:rPr>
              <w:t>Aunque el Distrito de Santa Marta con el relleno sanitario Palangana, esta de último en el listado, no se desestima la posibilidad de cualquier incendio</w:t>
            </w:r>
            <w:r w:rsidR="00CD56F4">
              <w:rPr>
                <w:rFonts w:ascii="Arial" w:hAnsi="Arial" w:cs="Arial"/>
                <w:sz w:val="24"/>
                <w:szCs w:val="24"/>
              </w:rPr>
              <w:t xml:space="preserve">. </w:t>
            </w:r>
            <w:r w:rsidRPr="005464A0">
              <w:rPr>
                <w:rFonts w:ascii="Arial" w:hAnsi="Arial" w:cs="Arial"/>
                <w:sz w:val="24"/>
                <w:szCs w:val="24"/>
              </w:rPr>
              <w:t>Es por esta razón que la empresa Interaseo S.A. ESP no baja la guardia y mantiene personal siempre alrededor del lugar, para al momento de presentarse cualquier humo, pueda extinguirse de forma rápida.</w:t>
            </w:r>
          </w:p>
        </w:tc>
        <w:tc>
          <w:tcPr>
            <w:tcW w:w="1134" w:type="dxa"/>
            <w:vAlign w:val="center"/>
          </w:tcPr>
          <w:p w:rsidR="005464A0" w:rsidRPr="00AC425F" w:rsidRDefault="00A600E5" w:rsidP="00A600E5">
            <w:pPr>
              <w:spacing w:line="360" w:lineRule="auto"/>
              <w:jc w:val="center"/>
              <w:rPr>
                <w:rFonts w:ascii="Arial" w:hAnsi="Arial" w:cs="Arial"/>
                <w:b/>
                <w:sz w:val="20"/>
                <w:szCs w:val="20"/>
              </w:rPr>
            </w:pPr>
            <w:r>
              <w:rPr>
                <w:rFonts w:ascii="Arial" w:hAnsi="Arial" w:cs="Arial"/>
                <w:b/>
                <w:sz w:val="20"/>
                <w:szCs w:val="20"/>
              </w:rPr>
              <w:t>25’’</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p>
        </w:tc>
        <w:tc>
          <w:tcPr>
            <w:tcW w:w="6492" w:type="dxa"/>
            <w:vAlign w:val="center"/>
          </w:tcPr>
          <w:p w:rsidR="005464A0" w:rsidRPr="005464A0" w:rsidRDefault="005464A0" w:rsidP="005464A0">
            <w:pPr>
              <w:spacing w:line="360" w:lineRule="auto"/>
              <w:jc w:val="both"/>
              <w:rPr>
                <w:rFonts w:ascii="Arial" w:hAnsi="Arial" w:cs="Arial"/>
                <w:b/>
                <w:sz w:val="24"/>
                <w:szCs w:val="24"/>
                <w:u w:val="single"/>
              </w:rPr>
            </w:pP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r w:rsidR="00CD56F4" w:rsidRPr="00AC425F" w:rsidTr="00434825">
        <w:trPr>
          <w:trHeight w:val="3236"/>
        </w:trPr>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CD56F4" w:rsidRDefault="00CD56F4" w:rsidP="00434825">
            <w:pPr>
              <w:spacing w:line="360" w:lineRule="auto"/>
              <w:jc w:val="both"/>
              <w:rPr>
                <w:rFonts w:ascii="Arial" w:hAnsi="Arial" w:cs="Arial"/>
                <w:sz w:val="24"/>
                <w:szCs w:val="24"/>
              </w:rPr>
            </w:pPr>
            <w:r w:rsidRPr="00CD56F4">
              <w:rPr>
                <w:rFonts w:ascii="Arial" w:hAnsi="Arial" w:cs="Arial"/>
                <w:sz w:val="24"/>
                <w:szCs w:val="24"/>
              </w:rPr>
              <w:t>Debido a la posibilidad de cualquier incendio, e incluso de una explosión, la Superintendencia de Servicios Público</w:t>
            </w:r>
            <w:r>
              <w:rPr>
                <w:rFonts w:ascii="Arial" w:hAnsi="Arial" w:cs="Arial"/>
                <w:sz w:val="24"/>
                <w:szCs w:val="24"/>
              </w:rPr>
              <w:t>s</w:t>
            </w:r>
            <w:r w:rsidRPr="00CD56F4">
              <w:rPr>
                <w:rFonts w:ascii="Arial" w:hAnsi="Arial" w:cs="Arial"/>
                <w:sz w:val="24"/>
                <w:szCs w:val="24"/>
              </w:rPr>
              <w:t xml:space="preserve"> ha manifestado una serie de recomendaciones para </w:t>
            </w:r>
            <w:r>
              <w:rPr>
                <w:rFonts w:ascii="Arial" w:hAnsi="Arial" w:cs="Arial"/>
                <w:sz w:val="24"/>
                <w:szCs w:val="24"/>
              </w:rPr>
              <w:t xml:space="preserve">ser tenidas en cuenta y evitar </w:t>
            </w:r>
            <w:r w:rsidR="00434825">
              <w:rPr>
                <w:rFonts w:ascii="Arial" w:hAnsi="Arial" w:cs="Arial"/>
                <w:sz w:val="24"/>
                <w:szCs w:val="24"/>
              </w:rPr>
              <w:t>el desarrollo</w:t>
            </w:r>
            <w:r w:rsidRPr="00CD56F4">
              <w:rPr>
                <w:rFonts w:ascii="Arial" w:hAnsi="Arial" w:cs="Arial"/>
                <w:sz w:val="24"/>
                <w:szCs w:val="24"/>
              </w:rPr>
              <w:t xml:space="preserve"> de ‘catástrofes’ ambientales y la imposibilidad de hacer una ade</w:t>
            </w:r>
            <w:r>
              <w:rPr>
                <w:rFonts w:ascii="Arial" w:hAnsi="Arial" w:cs="Arial"/>
                <w:sz w:val="24"/>
                <w:szCs w:val="24"/>
              </w:rPr>
              <w:t>cuada deposición de las basuras, debido a la falta del relleno</w:t>
            </w:r>
            <w:r w:rsidR="00434825">
              <w:rPr>
                <w:rFonts w:ascii="Arial" w:hAnsi="Arial" w:cs="Arial"/>
                <w:sz w:val="24"/>
                <w:szCs w:val="24"/>
              </w:rPr>
              <w:t xml:space="preserve"> y terreno sanitario</w:t>
            </w:r>
            <w:r>
              <w:rPr>
                <w:rFonts w:ascii="Arial" w:hAnsi="Arial" w:cs="Arial"/>
                <w:sz w:val="24"/>
                <w:szCs w:val="24"/>
              </w:rPr>
              <w:t>.</w:t>
            </w:r>
          </w:p>
        </w:tc>
        <w:tc>
          <w:tcPr>
            <w:tcW w:w="1134" w:type="dxa"/>
            <w:vAlign w:val="center"/>
          </w:tcPr>
          <w:p w:rsidR="00CD56F4" w:rsidRPr="00AC425F" w:rsidRDefault="00434825" w:rsidP="00A600E5">
            <w:pPr>
              <w:spacing w:line="360" w:lineRule="auto"/>
              <w:jc w:val="center"/>
              <w:rPr>
                <w:rFonts w:ascii="Arial" w:hAnsi="Arial" w:cs="Arial"/>
                <w:b/>
                <w:sz w:val="20"/>
                <w:szCs w:val="20"/>
              </w:rPr>
            </w:pPr>
            <w:r>
              <w:rPr>
                <w:rFonts w:ascii="Arial" w:hAnsi="Arial" w:cs="Arial"/>
                <w:b/>
                <w:sz w:val="20"/>
                <w:szCs w:val="20"/>
              </w:rPr>
              <w:t>25’’</w:t>
            </w:r>
          </w:p>
        </w:tc>
      </w:tr>
      <w:tr w:rsidR="00CD56F4" w:rsidRPr="00AC425F" w:rsidTr="00A600E5">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5464A0" w:rsidRDefault="00CD56F4" w:rsidP="005464A0">
            <w:pPr>
              <w:spacing w:line="360" w:lineRule="auto"/>
              <w:jc w:val="both"/>
              <w:rPr>
                <w:rFonts w:ascii="Arial" w:hAnsi="Arial" w:cs="Arial"/>
                <w:b/>
                <w:sz w:val="24"/>
                <w:szCs w:val="24"/>
                <w:u w:val="single"/>
              </w:rPr>
            </w:pPr>
          </w:p>
        </w:tc>
        <w:tc>
          <w:tcPr>
            <w:tcW w:w="1134" w:type="dxa"/>
            <w:vAlign w:val="center"/>
          </w:tcPr>
          <w:p w:rsidR="00CD56F4" w:rsidRPr="00AC425F" w:rsidRDefault="00CD56F4" w:rsidP="00A600E5">
            <w:pPr>
              <w:spacing w:line="360" w:lineRule="auto"/>
              <w:jc w:val="center"/>
              <w:rPr>
                <w:rFonts w:ascii="Arial" w:hAnsi="Arial" w:cs="Arial"/>
                <w:b/>
                <w:sz w:val="20"/>
                <w:szCs w:val="20"/>
              </w:rPr>
            </w:pPr>
          </w:p>
        </w:tc>
      </w:tr>
      <w:tr w:rsidR="00CD56F4" w:rsidRPr="00AC425F" w:rsidTr="00E4517C">
        <w:trPr>
          <w:trHeight w:val="1833"/>
        </w:trPr>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CD56F4" w:rsidRDefault="00CD56F4" w:rsidP="00434825">
            <w:pPr>
              <w:spacing w:line="360" w:lineRule="auto"/>
              <w:jc w:val="both"/>
              <w:rPr>
                <w:rFonts w:ascii="Arial" w:hAnsi="Arial" w:cs="Arial"/>
                <w:sz w:val="24"/>
                <w:szCs w:val="24"/>
              </w:rPr>
            </w:pPr>
            <w:r>
              <w:rPr>
                <w:rFonts w:ascii="Arial" w:hAnsi="Arial" w:cs="Arial"/>
                <w:sz w:val="24"/>
                <w:szCs w:val="24"/>
              </w:rPr>
              <w:t>Entre las recomendaciones está el uso de</w:t>
            </w:r>
            <w:r w:rsidRPr="00CD56F4">
              <w:rPr>
                <w:rFonts w:ascii="Arial" w:hAnsi="Arial" w:cs="Arial"/>
                <w:sz w:val="24"/>
                <w:szCs w:val="24"/>
              </w:rPr>
              <w:t xml:space="preserve"> cortafuegos para evitar el paso </w:t>
            </w:r>
            <w:r w:rsidR="00434825">
              <w:rPr>
                <w:rFonts w:ascii="Arial" w:hAnsi="Arial" w:cs="Arial"/>
                <w:sz w:val="24"/>
                <w:szCs w:val="24"/>
              </w:rPr>
              <w:t xml:space="preserve">del incendio a </w:t>
            </w:r>
            <w:r w:rsidRPr="00CD56F4">
              <w:rPr>
                <w:rFonts w:ascii="Arial" w:hAnsi="Arial" w:cs="Arial"/>
                <w:sz w:val="24"/>
                <w:szCs w:val="24"/>
              </w:rPr>
              <w:t>la población y tener</w:t>
            </w:r>
            <w:r w:rsidR="00434825">
              <w:rPr>
                <w:rFonts w:ascii="Arial" w:hAnsi="Arial" w:cs="Arial"/>
                <w:sz w:val="24"/>
                <w:szCs w:val="24"/>
              </w:rPr>
              <w:t xml:space="preserve"> almacenados</w:t>
            </w:r>
            <w:r w:rsidRPr="00CD56F4">
              <w:rPr>
                <w:rFonts w:ascii="Arial" w:hAnsi="Arial" w:cs="Arial"/>
                <w:sz w:val="24"/>
                <w:szCs w:val="24"/>
              </w:rPr>
              <w:t xml:space="preserve"> tanques de</w:t>
            </w:r>
            <w:r w:rsidR="00434825">
              <w:rPr>
                <w:rFonts w:ascii="Arial" w:hAnsi="Arial" w:cs="Arial"/>
                <w:sz w:val="24"/>
                <w:szCs w:val="24"/>
              </w:rPr>
              <w:t xml:space="preserve"> agua,</w:t>
            </w:r>
            <w:r w:rsidRPr="00CD56F4">
              <w:rPr>
                <w:rFonts w:ascii="Arial" w:hAnsi="Arial" w:cs="Arial"/>
                <w:sz w:val="24"/>
                <w:szCs w:val="24"/>
              </w:rPr>
              <w:t xml:space="preserve"> por si acaso se presenta </w:t>
            </w:r>
            <w:r w:rsidR="00434825">
              <w:rPr>
                <w:rFonts w:ascii="Arial" w:hAnsi="Arial" w:cs="Arial"/>
                <w:sz w:val="24"/>
                <w:szCs w:val="24"/>
              </w:rPr>
              <w:t>alguna conflagración</w:t>
            </w:r>
            <w:r w:rsidRPr="00CD56F4">
              <w:rPr>
                <w:rFonts w:ascii="Arial" w:hAnsi="Arial" w:cs="Arial"/>
                <w:sz w:val="24"/>
                <w:szCs w:val="24"/>
              </w:rPr>
              <w:t xml:space="preserve">. </w:t>
            </w:r>
          </w:p>
        </w:tc>
        <w:tc>
          <w:tcPr>
            <w:tcW w:w="1134" w:type="dxa"/>
            <w:vAlign w:val="center"/>
          </w:tcPr>
          <w:p w:rsidR="00CD56F4" w:rsidRPr="00AC425F" w:rsidRDefault="00434825" w:rsidP="00A600E5">
            <w:pPr>
              <w:spacing w:line="360" w:lineRule="auto"/>
              <w:jc w:val="center"/>
              <w:rPr>
                <w:rFonts w:ascii="Arial" w:hAnsi="Arial" w:cs="Arial"/>
                <w:b/>
                <w:sz w:val="20"/>
                <w:szCs w:val="20"/>
              </w:rPr>
            </w:pPr>
            <w:r>
              <w:rPr>
                <w:rFonts w:ascii="Arial" w:hAnsi="Arial" w:cs="Arial"/>
                <w:b/>
                <w:sz w:val="20"/>
                <w:szCs w:val="20"/>
              </w:rPr>
              <w:t>10’’</w:t>
            </w:r>
          </w:p>
        </w:tc>
      </w:tr>
      <w:tr w:rsidR="00CD56F4" w:rsidRPr="00AC425F" w:rsidTr="00A600E5">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5464A0" w:rsidRDefault="00CD56F4" w:rsidP="005464A0">
            <w:pPr>
              <w:spacing w:line="360" w:lineRule="auto"/>
              <w:jc w:val="both"/>
              <w:rPr>
                <w:rFonts w:ascii="Arial" w:hAnsi="Arial" w:cs="Arial"/>
                <w:b/>
                <w:sz w:val="24"/>
                <w:szCs w:val="24"/>
                <w:u w:val="single"/>
              </w:rPr>
            </w:pPr>
          </w:p>
        </w:tc>
        <w:tc>
          <w:tcPr>
            <w:tcW w:w="1134" w:type="dxa"/>
            <w:vAlign w:val="center"/>
          </w:tcPr>
          <w:p w:rsidR="00CD56F4" w:rsidRPr="00AC425F" w:rsidRDefault="00CD56F4" w:rsidP="00A600E5">
            <w:pPr>
              <w:spacing w:line="360" w:lineRule="auto"/>
              <w:jc w:val="center"/>
              <w:rPr>
                <w:rFonts w:ascii="Arial" w:hAnsi="Arial" w:cs="Arial"/>
                <w:b/>
                <w:sz w:val="20"/>
                <w:szCs w:val="20"/>
              </w:rPr>
            </w:pPr>
          </w:p>
        </w:tc>
      </w:tr>
      <w:tr w:rsidR="00CD56F4" w:rsidRPr="00AC425F" w:rsidTr="00CD56F4">
        <w:trPr>
          <w:trHeight w:val="1969"/>
        </w:trPr>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5464A0" w:rsidRDefault="00CD56F4" w:rsidP="00CD56F4">
            <w:pPr>
              <w:spacing w:line="360" w:lineRule="auto"/>
              <w:jc w:val="both"/>
              <w:rPr>
                <w:rFonts w:ascii="Arial" w:hAnsi="Arial" w:cs="Arial"/>
                <w:b/>
                <w:sz w:val="24"/>
                <w:szCs w:val="24"/>
                <w:u w:val="single"/>
              </w:rPr>
            </w:pPr>
            <w:r w:rsidRPr="00CD56F4">
              <w:rPr>
                <w:rFonts w:ascii="Arial" w:hAnsi="Arial" w:cs="Arial"/>
                <w:sz w:val="24"/>
                <w:szCs w:val="24"/>
              </w:rPr>
              <w:t xml:space="preserve">El incendio nunca arranca de una manera gigantesca, por lo que </w:t>
            </w:r>
            <w:r>
              <w:rPr>
                <w:rFonts w:ascii="Arial" w:hAnsi="Arial" w:cs="Arial"/>
                <w:sz w:val="24"/>
                <w:szCs w:val="24"/>
              </w:rPr>
              <w:t xml:space="preserve">se aconseja que </w:t>
            </w:r>
            <w:r w:rsidRPr="00CD56F4">
              <w:rPr>
                <w:rFonts w:ascii="Arial" w:hAnsi="Arial" w:cs="Arial"/>
                <w:sz w:val="24"/>
                <w:szCs w:val="24"/>
              </w:rPr>
              <w:t>cuando se vea alguna llama, por más pequeña</w:t>
            </w:r>
            <w:r w:rsidR="00434825">
              <w:rPr>
                <w:rFonts w:ascii="Arial" w:hAnsi="Arial" w:cs="Arial"/>
                <w:sz w:val="24"/>
                <w:szCs w:val="24"/>
              </w:rPr>
              <w:t>,</w:t>
            </w:r>
            <w:r w:rsidRPr="00CD56F4">
              <w:rPr>
                <w:rFonts w:ascii="Arial" w:hAnsi="Arial" w:cs="Arial"/>
                <w:sz w:val="24"/>
                <w:szCs w:val="24"/>
              </w:rPr>
              <w:t xml:space="preserve"> hay que apagarla y tomar las medidas que sean pertinentes</w:t>
            </w:r>
            <w:r>
              <w:rPr>
                <w:rFonts w:ascii="Arial" w:hAnsi="Arial" w:cs="Arial"/>
                <w:sz w:val="24"/>
                <w:szCs w:val="24"/>
              </w:rPr>
              <w:t>.</w:t>
            </w:r>
          </w:p>
        </w:tc>
        <w:tc>
          <w:tcPr>
            <w:tcW w:w="1134" w:type="dxa"/>
            <w:vAlign w:val="center"/>
          </w:tcPr>
          <w:p w:rsidR="00CD56F4" w:rsidRPr="00AC425F" w:rsidRDefault="00434825" w:rsidP="00A600E5">
            <w:pPr>
              <w:spacing w:line="360" w:lineRule="auto"/>
              <w:jc w:val="center"/>
              <w:rPr>
                <w:rFonts w:ascii="Arial" w:hAnsi="Arial" w:cs="Arial"/>
                <w:b/>
                <w:sz w:val="20"/>
                <w:szCs w:val="20"/>
              </w:rPr>
            </w:pPr>
            <w:r>
              <w:rPr>
                <w:rFonts w:ascii="Arial" w:hAnsi="Arial" w:cs="Arial"/>
                <w:b/>
                <w:sz w:val="20"/>
                <w:szCs w:val="20"/>
              </w:rPr>
              <w:t>10’’</w:t>
            </w:r>
          </w:p>
        </w:tc>
      </w:tr>
      <w:tr w:rsidR="00CD56F4" w:rsidRPr="00AC425F" w:rsidTr="00CD56F4">
        <w:trPr>
          <w:trHeight w:val="410"/>
        </w:trPr>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CD56F4" w:rsidRDefault="00CD56F4" w:rsidP="00CD56F4">
            <w:pPr>
              <w:spacing w:line="360" w:lineRule="auto"/>
              <w:jc w:val="both"/>
              <w:rPr>
                <w:rFonts w:ascii="Arial" w:hAnsi="Arial" w:cs="Arial"/>
                <w:sz w:val="24"/>
                <w:szCs w:val="24"/>
              </w:rPr>
            </w:pPr>
          </w:p>
        </w:tc>
        <w:tc>
          <w:tcPr>
            <w:tcW w:w="1134" w:type="dxa"/>
            <w:vAlign w:val="center"/>
          </w:tcPr>
          <w:p w:rsidR="00CD56F4" w:rsidRPr="00AC425F" w:rsidRDefault="00CD56F4" w:rsidP="00A600E5">
            <w:pPr>
              <w:spacing w:line="360" w:lineRule="auto"/>
              <w:jc w:val="center"/>
              <w:rPr>
                <w:rFonts w:ascii="Arial" w:hAnsi="Arial" w:cs="Arial"/>
                <w:b/>
                <w:sz w:val="20"/>
                <w:szCs w:val="20"/>
              </w:rPr>
            </w:pPr>
          </w:p>
        </w:tc>
      </w:tr>
      <w:tr w:rsidR="00CD56F4" w:rsidRPr="00AC425F" w:rsidTr="00CD56F4">
        <w:trPr>
          <w:trHeight w:val="1820"/>
        </w:trPr>
        <w:tc>
          <w:tcPr>
            <w:tcW w:w="1838" w:type="dxa"/>
            <w:vAlign w:val="center"/>
          </w:tcPr>
          <w:p w:rsidR="00CD56F4" w:rsidRPr="005464A0" w:rsidRDefault="00CD56F4" w:rsidP="005464A0">
            <w:pPr>
              <w:spacing w:line="360" w:lineRule="auto"/>
              <w:jc w:val="both"/>
              <w:rPr>
                <w:rFonts w:ascii="Arial" w:hAnsi="Arial" w:cs="Arial"/>
                <w:b/>
                <w:sz w:val="24"/>
                <w:szCs w:val="24"/>
              </w:rPr>
            </w:pPr>
          </w:p>
        </w:tc>
        <w:tc>
          <w:tcPr>
            <w:tcW w:w="6492" w:type="dxa"/>
            <w:vAlign w:val="center"/>
          </w:tcPr>
          <w:p w:rsidR="00CD56F4" w:rsidRPr="00CD56F4" w:rsidRDefault="00CD56F4" w:rsidP="00434825">
            <w:pPr>
              <w:spacing w:line="360" w:lineRule="auto"/>
              <w:jc w:val="both"/>
              <w:rPr>
                <w:rFonts w:ascii="Arial" w:hAnsi="Arial" w:cs="Arial"/>
                <w:sz w:val="24"/>
                <w:szCs w:val="24"/>
              </w:rPr>
            </w:pPr>
            <w:r>
              <w:rPr>
                <w:rFonts w:ascii="Arial" w:hAnsi="Arial" w:cs="Arial"/>
                <w:sz w:val="24"/>
                <w:szCs w:val="24"/>
              </w:rPr>
              <w:t>Afirman los expertos, que l</w:t>
            </w:r>
            <w:r w:rsidRPr="00CD56F4">
              <w:rPr>
                <w:rFonts w:ascii="Arial" w:hAnsi="Arial" w:cs="Arial"/>
                <w:sz w:val="24"/>
                <w:szCs w:val="24"/>
              </w:rPr>
              <w:t xml:space="preserve">a basura emite gas metano y al menor contacto con una chispa </w:t>
            </w:r>
            <w:r w:rsidR="00434825">
              <w:rPr>
                <w:rFonts w:ascii="Arial" w:hAnsi="Arial" w:cs="Arial"/>
                <w:sz w:val="24"/>
                <w:szCs w:val="24"/>
              </w:rPr>
              <w:t xml:space="preserve">de fuego, </w:t>
            </w:r>
            <w:r w:rsidRPr="00CD56F4">
              <w:rPr>
                <w:rFonts w:ascii="Arial" w:hAnsi="Arial" w:cs="Arial"/>
                <w:sz w:val="24"/>
                <w:szCs w:val="24"/>
              </w:rPr>
              <w:t>genera una explosi</w:t>
            </w:r>
            <w:r w:rsidR="00434825">
              <w:rPr>
                <w:rFonts w:ascii="Arial" w:hAnsi="Arial" w:cs="Arial"/>
                <w:sz w:val="24"/>
                <w:szCs w:val="24"/>
              </w:rPr>
              <w:t xml:space="preserve">ón y la basura queda expuesta, lo que </w:t>
            </w:r>
            <w:r w:rsidRPr="00CD56F4">
              <w:rPr>
                <w:rFonts w:ascii="Arial" w:hAnsi="Arial" w:cs="Arial"/>
                <w:sz w:val="24"/>
                <w:szCs w:val="24"/>
              </w:rPr>
              <w:t>genera muchos inconvenientes</w:t>
            </w:r>
            <w:r w:rsidR="00434825">
              <w:rPr>
                <w:rFonts w:ascii="Arial" w:hAnsi="Arial" w:cs="Arial"/>
                <w:sz w:val="24"/>
                <w:szCs w:val="24"/>
              </w:rPr>
              <w:t xml:space="preserve"> medioambientales.</w:t>
            </w:r>
          </w:p>
        </w:tc>
        <w:tc>
          <w:tcPr>
            <w:tcW w:w="1134" w:type="dxa"/>
            <w:vAlign w:val="center"/>
          </w:tcPr>
          <w:p w:rsidR="00CD56F4" w:rsidRPr="00AC425F" w:rsidRDefault="00434825" w:rsidP="00A600E5">
            <w:pPr>
              <w:spacing w:line="360" w:lineRule="auto"/>
              <w:jc w:val="center"/>
              <w:rPr>
                <w:rFonts w:ascii="Arial" w:hAnsi="Arial" w:cs="Arial"/>
                <w:b/>
                <w:sz w:val="20"/>
                <w:szCs w:val="20"/>
              </w:rPr>
            </w:pPr>
            <w:r>
              <w:rPr>
                <w:rFonts w:ascii="Arial" w:hAnsi="Arial" w:cs="Arial"/>
                <w:b/>
                <w:sz w:val="20"/>
                <w:szCs w:val="20"/>
              </w:rPr>
              <w:t xml:space="preserve">12’’ </w:t>
            </w:r>
          </w:p>
        </w:tc>
      </w:tr>
      <w:tr w:rsidR="00434825" w:rsidRPr="00AC425F" w:rsidTr="00434825">
        <w:trPr>
          <w:trHeight w:val="413"/>
        </w:trPr>
        <w:tc>
          <w:tcPr>
            <w:tcW w:w="1838" w:type="dxa"/>
            <w:vAlign w:val="center"/>
          </w:tcPr>
          <w:p w:rsidR="00434825" w:rsidRPr="005464A0" w:rsidRDefault="00434825" w:rsidP="005464A0">
            <w:pPr>
              <w:spacing w:line="360" w:lineRule="auto"/>
              <w:jc w:val="both"/>
              <w:rPr>
                <w:rFonts w:ascii="Arial" w:hAnsi="Arial" w:cs="Arial"/>
                <w:b/>
                <w:sz w:val="24"/>
                <w:szCs w:val="24"/>
              </w:rPr>
            </w:pPr>
          </w:p>
        </w:tc>
        <w:tc>
          <w:tcPr>
            <w:tcW w:w="6492" w:type="dxa"/>
            <w:vAlign w:val="center"/>
          </w:tcPr>
          <w:p w:rsidR="00434825" w:rsidRDefault="00434825" w:rsidP="00CD56F4">
            <w:pPr>
              <w:spacing w:line="360" w:lineRule="auto"/>
              <w:jc w:val="both"/>
              <w:rPr>
                <w:rFonts w:ascii="Arial" w:hAnsi="Arial" w:cs="Arial"/>
                <w:sz w:val="24"/>
                <w:szCs w:val="24"/>
              </w:rPr>
            </w:pPr>
          </w:p>
        </w:tc>
        <w:tc>
          <w:tcPr>
            <w:tcW w:w="1134" w:type="dxa"/>
            <w:vAlign w:val="center"/>
          </w:tcPr>
          <w:p w:rsidR="00434825" w:rsidRPr="00AC425F" w:rsidRDefault="00434825" w:rsidP="00A600E5">
            <w:pPr>
              <w:spacing w:line="360" w:lineRule="auto"/>
              <w:jc w:val="center"/>
              <w:rPr>
                <w:rFonts w:ascii="Arial" w:hAnsi="Arial" w:cs="Arial"/>
                <w:b/>
                <w:sz w:val="20"/>
                <w:szCs w:val="20"/>
              </w:rPr>
            </w:pPr>
          </w:p>
        </w:tc>
      </w:tr>
      <w:tr w:rsidR="00434825" w:rsidRPr="00AC425F" w:rsidTr="00434825">
        <w:trPr>
          <w:trHeight w:val="2404"/>
        </w:trPr>
        <w:tc>
          <w:tcPr>
            <w:tcW w:w="1838" w:type="dxa"/>
            <w:vAlign w:val="center"/>
          </w:tcPr>
          <w:p w:rsidR="00434825" w:rsidRPr="005464A0" w:rsidRDefault="00434825" w:rsidP="005464A0">
            <w:pPr>
              <w:spacing w:line="360" w:lineRule="auto"/>
              <w:jc w:val="both"/>
              <w:rPr>
                <w:rFonts w:ascii="Arial" w:hAnsi="Arial" w:cs="Arial"/>
                <w:b/>
                <w:sz w:val="24"/>
                <w:szCs w:val="24"/>
              </w:rPr>
            </w:pPr>
          </w:p>
        </w:tc>
        <w:tc>
          <w:tcPr>
            <w:tcW w:w="6492" w:type="dxa"/>
            <w:vAlign w:val="center"/>
          </w:tcPr>
          <w:p w:rsidR="00434825" w:rsidRDefault="00434825" w:rsidP="00CD56F4">
            <w:pPr>
              <w:spacing w:line="360" w:lineRule="auto"/>
              <w:jc w:val="both"/>
              <w:rPr>
                <w:rFonts w:ascii="Arial" w:hAnsi="Arial" w:cs="Arial"/>
                <w:sz w:val="24"/>
                <w:szCs w:val="24"/>
              </w:rPr>
            </w:pPr>
            <w:r>
              <w:rPr>
                <w:rFonts w:ascii="Arial" w:hAnsi="Arial" w:cs="Arial"/>
                <w:sz w:val="24"/>
                <w:szCs w:val="24"/>
              </w:rPr>
              <w:t>Asimismo,</w:t>
            </w:r>
            <w:r w:rsidRPr="00434825">
              <w:rPr>
                <w:rFonts w:ascii="Arial" w:hAnsi="Arial" w:cs="Arial"/>
                <w:sz w:val="24"/>
                <w:szCs w:val="24"/>
              </w:rPr>
              <w:t xml:space="preserve"> las autoridades hicieron un llamado a las empresas a formular y presentar sus planes de emergencia y contingencia, realizando una concienzuda evaluación de los riesgos y amenazas a las cuales están expuestos por las labores desarrolladas.</w:t>
            </w:r>
          </w:p>
        </w:tc>
        <w:tc>
          <w:tcPr>
            <w:tcW w:w="1134" w:type="dxa"/>
            <w:vAlign w:val="center"/>
          </w:tcPr>
          <w:p w:rsidR="00434825" w:rsidRPr="00AC425F" w:rsidRDefault="00434825" w:rsidP="00A600E5">
            <w:pPr>
              <w:spacing w:line="360" w:lineRule="auto"/>
              <w:jc w:val="center"/>
              <w:rPr>
                <w:rFonts w:ascii="Arial" w:hAnsi="Arial" w:cs="Arial"/>
                <w:b/>
                <w:sz w:val="20"/>
                <w:szCs w:val="20"/>
              </w:rPr>
            </w:pPr>
            <w:r>
              <w:rPr>
                <w:rFonts w:ascii="Arial" w:hAnsi="Arial" w:cs="Arial"/>
                <w:b/>
                <w:sz w:val="20"/>
                <w:szCs w:val="20"/>
              </w:rPr>
              <w:t>15’’</w:t>
            </w:r>
          </w:p>
        </w:tc>
      </w:tr>
      <w:tr w:rsidR="00434825" w:rsidRPr="00AC425F" w:rsidTr="00434825">
        <w:trPr>
          <w:trHeight w:val="567"/>
        </w:trPr>
        <w:tc>
          <w:tcPr>
            <w:tcW w:w="1838" w:type="dxa"/>
            <w:vAlign w:val="center"/>
          </w:tcPr>
          <w:p w:rsidR="00434825" w:rsidRPr="005464A0" w:rsidRDefault="00434825" w:rsidP="005464A0">
            <w:pPr>
              <w:spacing w:line="360" w:lineRule="auto"/>
              <w:jc w:val="both"/>
              <w:rPr>
                <w:rFonts w:ascii="Arial" w:hAnsi="Arial" w:cs="Arial"/>
                <w:b/>
                <w:sz w:val="24"/>
                <w:szCs w:val="24"/>
              </w:rPr>
            </w:pPr>
          </w:p>
        </w:tc>
        <w:tc>
          <w:tcPr>
            <w:tcW w:w="6492" w:type="dxa"/>
            <w:vAlign w:val="center"/>
          </w:tcPr>
          <w:p w:rsidR="00434825" w:rsidRPr="00434825" w:rsidRDefault="00434825" w:rsidP="00CD56F4">
            <w:pPr>
              <w:spacing w:line="360" w:lineRule="auto"/>
              <w:jc w:val="both"/>
              <w:rPr>
                <w:rFonts w:ascii="Arial" w:hAnsi="Arial" w:cs="Arial"/>
                <w:sz w:val="24"/>
                <w:szCs w:val="24"/>
              </w:rPr>
            </w:pPr>
          </w:p>
        </w:tc>
        <w:tc>
          <w:tcPr>
            <w:tcW w:w="1134" w:type="dxa"/>
            <w:vAlign w:val="center"/>
          </w:tcPr>
          <w:p w:rsidR="00434825" w:rsidRPr="00AC425F" w:rsidRDefault="00434825" w:rsidP="00A600E5">
            <w:pPr>
              <w:spacing w:line="360" w:lineRule="auto"/>
              <w:jc w:val="center"/>
              <w:rPr>
                <w:rFonts w:ascii="Arial" w:hAnsi="Arial" w:cs="Arial"/>
                <w:b/>
                <w:sz w:val="20"/>
                <w:szCs w:val="20"/>
              </w:rPr>
            </w:pPr>
          </w:p>
        </w:tc>
      </w:tr>
      <w:tr w:rsidR="005464A0" w:rsidRPr="00AC425F" w:rsidTr="00A600E5">
        <w:trPr>
          <w:trHeight w:val="1394"/>
        </w:trPr>
        <w:tc>
          <w:tcPr>
            <w:tcW w:w="1838" w:type="dxa"/>
            <w:vAlign w:val="center"/>
          </w:tcPr>
          <w:p w:rsidR="005464A0" w:rsidRPr="005464A0" w:rsidRDefault="005464A0" w:rsidP="005464A0">
            <w:pPr>
              <w:spacing w:line="360" w:lineRule="auto"/>
              <w:jc w:val="both"/>
              <w:rPr>
                <w:rFonts w:ascii="Arial" w:hAnsi="Arial" w:cs="Arial"/>
                <w:b/>
                <w:sz w:val="24"/>
                <w:szCs w:val="24"/>
              </w:rPr>
            </w:pPr>
            <w:r w:rsidRPr="005464A0">
              <w:rPr>
                <w:rFonts w:ascii="Arial" w:hAnsi="Arial" w:cs="Arial"/>
                <w:b/>
                <w:sz w:val="24"/>
                <w:szCs w:val="24"/>
              </w:rPr>
              <w:lastRenderedPageBreak/>
              <w:t>ROSSANA:</w:t>
            </w:r>
          </w:p>
        </w:tc>
        <w:tc>
          <w:tcPr>
            <w:tcW w:w="6492" w:type="dxa"/>
            <w:vAlign w:val="center"/>
          </w:tcPr>
          <w:p w:rsidR="005464A0" w:rsidRPr="005464A0" w:rsidRDefault="005464A0" w:rsidP="00A600E5">
            <w:pPr>
              <w:spacing w:line="360" w:lineRule="auto"/>
              <w:jc w:val="both"/>
              <w:rPr>
                <w:rFonts w:ascii="Arial" w:hAnsi="Arial" w:cs="Arial"/>
                <w:sz w:val="24"/>
                <w:szCs w:val="24"/>
              </w:rPr>
            </w:pPr>
            <w:r w:rsidRPr="005464A0">
              <w:rPr>
                <w:rFonts w:ascii="Arial" w:hAnsi="Arial" w:cs="Arial"/>
                <w:sz w:val="24"/>
                <w:szCs w:val="24"/>
              </w:rPr>
              <w:t xml:space="preserve">De esta forma concluimos la </w:t>
            </w:r>
            <w:r w:rsidR="00A600E5">
              <w:rPr>
                <w:rFonts w:ascii="Arial" w:hAnsi="Arial" w:cs="Arial"/>
                <w:sz w:val="24"/>
                <w:szCs w:val="24"/>
              </w:rPr>
              <w:t>noticia</w:t>
            </w:r>
            <w:r w:rsidRPr="005464A0">
              <w:rPr>
                <w:rFonts w:ascii="Arial" w:hAnsi="Arial" w:cs="Arial"/>
                <w:sz w:val="24"/>
                <w:szCs w:val="24"/>
              </w:rPr>
              <w:t xml:space="preserve"> y nuestra</w:t>
            </w:r>
            <w:r w:rsidR="00A600E5">
              <w:rPr>
                <w:rFonts w:ascii="Arial" w:hAnsi="Arial" w:cs="Arial"/>
                <w:sz w:val="24"/>
                <w:szCs w:val="24"/>
              </w:rPr>
              <w:t xml:space="preserve"> emisión de hoy de</w:t>
            </w:r>
            <w:r w:rsidRPr="005464A0">
              <w:rPr>
                <w:rFonts w:ascii="Arial" w:hAnsi="Arial" w:cs="Arial"/>
                <w:sz w:val="24"/>
                <w:szCs w:val="24"/>
              </w:rPr>
              <w:t xml:space="preserve"> Noticias RGM. A ustedes gracias por la sintonía. Que pasen un buen resto de tarde.</w:t>
            </w:r>
          </w:p>
        </w:tc>
        <w:tc>
          <w:tcPr>
            <w:tcW w:w="1134" w:type="dxa"/>
            <w:vAlign w:val="center"/>
          </w:tcPr>
          <w:p w:rsidR="005464A0" w:rsidRPr="00AC425F" w:rsidRDefault="00A600E5" w:rsidP="00A600E5">
            <w:pPr>
              <w:spacing w:line="360" w:lineRule="auto"/>
              <w:jc w:val="center"/>
              <w:rPr>
                <w:rFonts w:ascii="Arial" w:hAnsi="Arial" w:cs="Arial"/>
                <w:b/>
                <w:sz w:val="20"/>
                <w:szCs w:val="20"/>
              </w:rPr>
            </w:pPr>
            <w:r>
              <w:rPr>
                <w:rFonts w:ascii="Arial" w:hAnsi="Arial" w:cs="Arial"/>
                <w:b/>
                <w:sz w:val="20"/>
                <w:szCs w:val="20"/>
              </w:rPr>
              <w:t>10’’</w:t>
            </w:r>
          </w:p>
        </w:tc>
      </w:tr>
      <w:tr w:rsidR="005464A0" w:rsidRPr="00AC425F" w:rsidTr="00A600E5">
        <w:tc>
          <w:tcPr>
            <w:tcW w:w="1838" w:type="dxa"/>
            <w:vAlign w:val="center"/>
          </w:tcPr>
          <w:p w:rsidR="005464A0" w:rsidRPr="005464A0" w:rsidRDefault="005464A0" w:rsidP="005464A0">
            <w:pPr>
              <w:spacing w:line="360" w:lineRule="auto"/>
              <w:jc w:val="both"/>
              <w:rPr>
                <w:rFonts w:ascii="Arial" w:hAnsi="Arial" w:cs="Arial"/>
                <w:b/>
                <w:sz w:val="24"/>
                <w:szCs w:val="24"/>
              </w:rPr>
            </w:pPr>
            <w:r>
              <w:rPr>
                <w:rFonts w:ascii="Arial" w:hAnsi="Arial" w:cs="Arial"/>
                <w:b/>
                <w:sz w:val="24"/>
                <w:szCs w:val="24"/>
              </w:rPr>
              <w:t>OPERADOR</w:t>
            </w:r>
          </w:p>
        </w:tc>
        <w:tc>
          <w:tcPr>
            <w:tcW w:w="6492" w:type="dxa"/>
            <w:tcBorders>
              <w:bottom w:val="single" w:sz="4" w:space="0" w:color="auto"/>
            </w:tcBorders>
            <w:vAlign w:val="center"/>
          </w:tcPr>
          <w:p w:rsidR="005464A0" w:rsidRPr="005464A0" w:rsidRDefault="005464A0" w:rsidP="005464A0">
            <w:pPr>
              <w:spacing w:line="360" w:lineRule="auto"/>
              <w:jc w:val="center"/>
              <w:rPr>
                <w:rFonts w:ascii="Arial" w:hAnsi="Arial" w:cs="Arial"/>
                <w:b/>
                <w:sz w:val="24"/>
                <w:szCs w:val="24"/>
                <w:u w:val="single"/>
              </w:rPr>
            </w:pPr>
            <w:r>
              <w:rPr>
                <w:rFonts w:ascii="Arial" w:hAnsi="Arial" w:cs="Arial"/>
                <w:b/>
                <w:sz w:val="24"/>
                <w:szCs w:val="24"/>
                <w:u w:val="single"/>
              </w:rPr>
              <w:t>CIERRA MICROFONO</w:t>
            </w:r>
          </w:p>
        </w:tc>
        <w:tc>
          <w:tcPr>
            <w:tcW w:w="1134" w:type="dxa"/>
            <w:vAlign w:val="center"/>
          </w:tcPr>
          <w:p w:rsidR="005464A0" w:rsidRPr="00AC425F" w:rsidRDefault="005464A0" w:rsidP="00A600E5">
            <w:pPr>
              <w:spacing w:line="360" w:lineRule="auto"/>
              <w:jc w:val="center"/>
              <w:rPr>
                <w:rFonts w:ascii="Arial" w:hAnsi="Arial" w:cs="Arial"/>
                <w:b/>
                <w:sz w:val="20"/>
                <w:szCs w:val="20"/>
              </w:rPr>
            </w:pPr>
          </w:p>
        </w:tc>
      </w:tr>
    </w:tbl>
    <w:p w:rsidR="005464A0" w:rsidRPr="00AC425F" w:rsidRDefault="005464A0" w:rsidP="005464A0">
      <w:pPr>
        <w:spacing w:after="0" w:line="360" w:lineRule="auto"/>
        <w:jc w:val="both"/>
        <w:rPr>
          <w:rFonts w:ascii="Arial" w:hAnsi="Arial" w:cs="Arial"/>
          <w:sz w:val="20"/>
          <w:szCs w:val="20"/>
        </w:rPr>
      </w:pPr>
    </w:p>
    <w:p w:rsidR="005464A0" w:rsidRPr="00AC425F" w:rsidRDefault="005464A0" w:rsidP="005464A0">
      <w:pPr>
        <w:spacing w:after="0" w:line="360" w:lineRule="auto"/>
        <w:jc w:val="both"/>
        <w:rPr>
          <w:rFonts w:ascii="Arial" w:hAnsi="Arial" w:cs="Arial"/>
          <w:sz w:val="20"/>
          <w:szCs w:val="20"/>
        </w:rPr>
      </w:pPr>
    </w:p>
    <w:p w:rsidR="005464A0" w:rsidRPr="00AC425F" w:rsidRDefault="005464A0" w:rsidP="005464A0">
      <w:pPr>
        <w:spacing w:after="0" w:line="360" w:lineRule="auto"/>
        <w:jc w:val="both"/>
        <w:rPr>
          <w:rFonts w:ascii="Arial" w:hAnsi="Arial" w:cs="Arial"/>
          <w:sz w:val="20"/>
          <w:szCs w:val="20"/>
        </w:rPr>
      </w:pPr>
    </w:p>
    <w:p w:rsidR="005540A1" w:rsidRDefault="005540A1"/>
    <w:sectPr w:rsidR="005540A1" w:rsidSect="00A600E5">
      <w:pgSz w:w="12240" w:h="15840"/>
      <w:pgMar w:top="709"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A0"/>
    <w:rsid w:val="00434825"/>
    <w:rsid w:val="005464A0"/>
    <w:rsid w:val="005540A1"/>
    <w:rsid w:val="005A73FB"/>
    <w:rsid w:val="00A600E5"/>
    <w:rsid w:val="00CD56F4"/>
    <w:rsid w:val="00D22DBA"/>
    <w:rsid w:val="00E45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6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6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COPIMAS</cp:lastModifiedBy>
  <cp:revision>3</cp:revision>
  <cp:lastPrinted>2016-02-12T15:40:00Z</cp:lastPrinted>
  <dcterms:created xsi:type="dcterms:W3CDTF">2016-02-14T21:01:00Z</dcterms:created>
  <dcterms:modified xsi:type="dcterms:W3CDTF">2016-02-12T15:44:00Z</dcterms:modified>
</cp:coreProperties>
</file>